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2E" w:rsidRPr="00D96C2E" w:rsidRDefault="00D96C2E" w:rsidP="00D96C2E">
      <w:pPr>
        <w:spacing w:after="0" w:line="240" w:lineRule="auto"/>
        <w:jc w:val="center"/>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Latvijas Ģeotelpiskās informācijas aģentūra (Reģ. Nr. 90002065000)</w:t>
      </w:r>
    </w:p>
    <w:p w:rsidR="00D96C2E" w:rsidRPr="00D96C2E" w:rsidRDefault="00D96C2E" w:rsidP="00D96C2E">
      <w:pPr>
        <w:spacing w:after="0" w:line="240" w:lineRule="auto"/>
        <w:jc w:val="center"/>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konkursa kārtībā aicina darbā:</w:t>
      </w:r>
    </w:p>
    <w:p w:rsidR="00D96C2E" w:rsidRPr="00D96C2E" w:rsidRDefault="00D96C2E" w:rsidP="00D96C2E">
      <w:pPr>
        <w:spacing w:after="0" w:line="240" w:lineRule="auto"/>
        <w:jc w:val="center"/>
        <w:rPr>
          <w:rFonts w:ascii="Times New Roman" w:eastAsia="Times New Roman" w:hAnsi="Times New Roman" w:cs="Times New Roman"/>
          <w:sz w:val="24"/>
          <w:szCs w:val="24"/>
          <w:lang w:eastAsia="lv-LV"/>
        </w:rPr>
      </w:pPr>
      <w:r w:rsidRPr="00D96C2E">
        <w:rPr>
          <w:rFonts w:ascii="Times New Roman" w:eastAsia="Times New Roman" w:hAnsi="Times New Roman" w:cs="Times New Roman"/>
          <w:b/>
          <w:bCs/>
          <w:sz w:val="24"/>
          <w:szCs w:val="24"/>
          <w:lang w:eastAsia="lv-LV"/>
        </w:rPr>
        <w:t>Lietojumprogrammu izstrādātāju</w:t>
      </w:r>
    </w:p>
    <w:p w:rsidR="00D96C2E" w:rsidRPr="00D96C2E" w:rsidRDefault="00D96C2E" w:rsidP="00D96C2E">
      <w:pPr>
        <w:spacing w:after="0" w:line="240" w:lineRule="auto"/>
        <w:jc w:val="center"/>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Speciālās ģeoinformācijas departamenta Ražošanas attīstības un tehnoloģiju izstrādes nodaļā</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b/>
          <w:bCs/>
          <w:sz w:val="24"/>
          <w:szCs w:val="24"/>
          <w:lang w:eastAsia="lv-LV"/>
        </w:rPr>
        <w:t>Prasības kandidātiem:</w:t>
      </w:r>
    </w:p>
    <w:p w:rsidR="00D96C2E" w:rsidRPr="00D96C2E" w:rsidRDefault="00D96C2E" w:rsidP="00D96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Augstākā izglītība informātikā, programmēšanā, informācijas tehnoloģijās vai citās ar ĢIS vai kartogrāfiju saistītās nozarēs (var būt students);</w:t>
      </w:r>
    </w:p>
    <w:p w:rsidR="00D96C2E" w:rsidRPr="00D96C2E" w:rsidRDefault="00D96C2E" w:rsidP="00FC1EDB">
      <w:pPr>
        <w:numPr>
          <w:ilvl w:val="0"/>
          <w:numId w:val="1"/>
        </w:numPr>
        <w:spacing w:before="100" w:beforeAutospacing="1"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Pieredze programmēšanas valodās (</w:t>
      </w:r>
      <w:r w:rsidRPr="00D96C2E">
        <w:rPr>
          <w:rFonts w:ascii="Times New Roman" w:eastAsia="Times New Roman" w:hAnsi="Times New Roman" w:cs="Times New Roman"/>
          <w:i/>
          <w:iCs/>
          <w:sz w:val="24"/>
          <w:szCs w:val="24"/>
          <w:lang w:eastAsia="lv-LV"/>
        </w:rPr>
        <w:t>Python, Visual Basic for Application, Visual C#</w:t>
      </w:r>
      <w:r w:rsidRPr="00D96C2E">
        <w:rPr>
          <w:rFonts w:ascii="Times New Roman" w:eastAsia="Times New Roman" w:hAnsi="Times New Roman" w:cs="Times New Roman"/>
          <w:sz w:val="24"/>
          <w:szCs w:val="24"/>
          <w:lang w:eastAsia="lv-LV"/>
        </w:rPr>
        <w:t>).</w:t>
      </w:r>
    </w:p>
    <w:p w:rsidR="00D96C2E" w:rsidRPr="00D96C2E" w:rsidRDefault="00D96C2E" w:rsidP="00D96C2E">
      <w:p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b/>
          <w:bCs/>
          <w:sz w:val="24"/>
          <w:szCs w:val="24"/>
          <w:lang w:eastAsia="lv-LV"/>
        </w:rPr>
        <w:t>Amata pienākumi:</w:t>
      </w:r>
    </w:p>
    <w:p w:rsidR="00D96C2E" w:rsidRPr="00D96C2E" w:rsidRDefault="00D96C2E" w:rsidP="00FC1EDB">
      <w:pPr>
        <w:numPr>
          <w:ilvl w:val="0"/>
          <w:numId w:val="2"/>
        </w:numPr>
        <w:spacing w:after="0" w:line="240" w:lineRule="auto"/>
        <w:ind w:left="0"/>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xml:space="preserve">Uzturēt esošo </w:t>
      </w:r>
      <w:r w:rsidRPr="00D96C2E">
        <w:rPr>
          <w:rFonts w:ascii="Times New Roman" w:eastAsia="Times New Roman" w:hAnsi="Times New Roman" w:cs="Times New Roman"/>
          <w:i/>
          <w:iCs/>
          <w:sz w:val="24"/>
          <w:szCs w:val="24"/>
          <w:lang w:eastAsia="lv-LV"/>
        </w:rPr>
        <w:t>ArcGIS Desktop</w:t>
      </w:r>
      <w:r w:rsidRPr="00D96C2E">
        <w:rPr>
          <w:rFonts w:ascii="Times New Roman" w:eastAsia="Times New Roman" w:hAnsi="Times New Roman" w:cs="Times New Roman"/>
          <w:sz w:val="24"/>
          <w:szCs w:val="24"/>
          <w:lang w:eastAsia="lv-LV"/>
        </w:rPr>
        <w:t xml:space="preserve"> programmatūru un tās </w:t>
      </w:r>
      <w:r w:rsidRPr="00D96C2E">
        <w:rPr>
          <w:rFonts w:ascii="Times New Roman" w:eastAsia="Times New Roman" w:hAnsi="Times New Roman" w:cs="Times New Roman"/>
          <w:i/>
          <w:iCs/>
          <w:sz w:val="24"/>
          <w:szCs w:val="24"/>
          <w:lang w:eastAsia="lv-LV"/>
        </w:rPr>
        <w:t>.NET Visual Studio</w:t>
      </w:r>
      <w:r w:rsidRPr="00D96C2E">
        <w:rPr>
          <w:rFonts w:ascii="Times New Roman" w:eastAsia="Times New Roman" w:hAnsi="Times New Roman" w:cs="Times New Roman"/>
          <w:sz w:val="24"/>
          <w:szCs w:val="24"/>
          <w:lang w:eastAsia="lv-LV"/>
        </w:rPr>
        <w:t xml:space="preserve"> vidē, kā arī </w:t>
      </w:r>
      <w:r w:rsidRPr="00D96C2E">
        <w:rPr>
          <w:rFonts w:ascii="Times New Roman" w:eastAsia="Times New Roman" w:hAnsi="Times New Roman" w:cs="Times New Roman"/>
          <w:i/>
          <w:iCs/>
          <w:sz w:val="24"/>
          <w:szCs w:val="24"/>
          <w:lang w:eastAsia="lv-LV"/>
        </w:rPr>
        <w:t>Python</w:t>
      </w:r>
      <w:r w:rsidRPr="00D96C2E">
        <w:rPr>
          <w:rFonts w:ascii="Times New Roman" w:eastAsia="Times New Roman" w:hAnsi="Times New Roman" w:cs="Times New Roman"/>
          <w:sz w:val="24"/>
          <w:szCs w:val="24"/>
          <w:lang w:eastAsia="lv-LV"/>
        </w:rPr>
        <w:t xml:space="preserve"> valodā veidotos funkcionalitātes paplašinājumus, nodrošināt to atbilstību izmaiņām Departamenta ražošanas kartogrāfisko datu bāzēs; </w:t>
      </w:r>
    </w:p>
    <w:p w:rsidR="00D96C2E" w:rsidRPr="00D96C2E" w:rsidRDefault="00D96C2E" w:rsidP="00FC1EDB">
      <w:pPr>
        <w:numPr>
          <w:ilvl w:val="0"/>
          <w:numId w:val="2"/>
        </w:numPr>
        <w:spacing w:after="0" w:line="240" w:lineRule="auto"/>
        <w:ind w:left="0"/>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Izstrādāt jaunus programmatūras funkcionalitātes paplašinājumus:</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saskaņot nepieciešamo funkcionalitāti ar lietotājiem;</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veikt rīku izstrādi atbilstoši noteiktajām prasībām;</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veikt izstrādāto rīku testēšanu – paredzētās funkcionalitātes pārbaudi;</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uzstādīt rīku lietotājiem un uzturēt sekmīgu darbību lietošanas laikā;</w:t>
      </w:r>
    </w:p>
    <w:p w:rsidR="00D96C2E" w:rsidRPr="00D96C2E" w:rsidRDefault="00D96C2E" w:rsidP="00FC1EDB">
      <w:pPr>
        <w:numPr>
          <w:ilvl w:val="0"/>
          <w:numId w:val="3"/>
        </w:numPr>
        <w:spacing w:after="0" w:line="240" w:lineRule="auto"/>
        <w:ind w:left="0"/>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Analizēt programmatūras lietošanu ikdienas kartogrāfisko datu sagatavošanas darbos:</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pārskatīt esošos programmatūru paplašinātās funkcionalitātes risinājumus un sekot līdzi tehnoloģiju attīstībai;</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atjaunot vai paplašināt tos, saglabājot rīku savietojamību ar esošajām datu bāzēm, lai uzlabotu veikto darbu efektivitāti;</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pielāgot tos izmaiņām ražošanas datu bāzu struktūrās;</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veikt izmaiņas ražošanas datu bāzu struktūrās;</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veikt izstrādāto izmaiņu testēšanu un pārbaudi, vai panākts vēlamais efekts;</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uzstādīt tos lietotājiem un uzturēt rīku sekmīgu darbību lietošanas laikā;</w:t>
      </w:r>
    </w:p>
    <w:p w:rsidR="00D96C2E" w:rsidRPr="00D96C2E" w:rsidRDefault="00D96C2E" w:rsidP="00FC1EDB">
      <w:pPr>
        <w:spacing w:after="0"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sagatavot paplašinājumu rīku dokumentāciju, ja nepieciešams - detalizētu lieto</w:t>
      </w:r>
      <w:r w:rsidR="00FC1EDB">
        <w:rPr>
          <w:rFonts w:ascii="Times New Roman" w:eastAsia="Times New Roman" w:hAnsi="Times New Roman" w:cs="Times New Roman"/>
          <w:sz w:val="24"/>
          <w:szCs w:val="24"/>
          <w:lang w:eastAsia="lv-LV"/>
        </w:rPr>
        <w:t>tāja instrukciju;</w:t>
      </w:r>
    </w:p>
    <w:p w:rsidR="00D96C2E" w:rsidRPr="00D96C2E" w:rsidRDefault="00D96C2E" w:rsidP="00FC1EDB">
      <w:pPr>
        <w:numPr>
          <w:ilvl w:val="0"/>
          <w:numId w:val="4"/>
        </w:numPr>
        <w:spacing w:after="0" w:line="240" w:lineRule="auto"/>
        <w:ind w:left="0"/>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Piedalīties kartogrāfisko datu bāzu projektu tehnoloģiskās izstrādnēs, uzturēšanā un uzlabošanā, kā arī tehnisko dokumentu izstrādēs.</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b/>
          <w:bCs/>
          <w:sz w:val="24"/>
          <w:szCs w:val="24"/>
          <w:lang w:eastAsia="lv-LV"/>
        </w:rPr>
        <w:t>Priekšrocības:</w:t>
      </w:r>
    </w:p>
    <w:p w:rsidR="00D96C2E" w:rsidRPr="00D96C2E" w:rsidRDefault="00D96C2E" w:rsidP="00D96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i/>
          <w:iCs/>
          <w:sz w:val="24"/>
          <w:szCs w:val="24"/>
          <w:lang w:eastAsia="lv-LV"/>
        </w:rPr>
        <w:t>Python</w:t>
      </w:r>
      <w:r w:rsidRPr="00D96C2E">
        <w:rPr>
          <w:rFonts w:ascii="Times New Roman" w:eastAsia="Times New Roman" w:hAnsi="Times New Roman" w:cs="Times New Roman"/>
          <w:sz w:val="24"/>
          <w:szCs w:val="24"/>
          <w:lang w:eastAsia="lv-LV"/>
        </w:rPr>
        <w:t xml:space="preserve"> valodas zināšanas;</w:t>
      </w:r>
    </w:p>
    <w:p w:rsidR="00D96C2E" w:rsidRPr="00D96C2E" w:rsidRDefault="00D96C2E" w:rsidP="00D96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xml:space="preserve">pieredze darbā ar </w:t>
      </w:r>
      <w:r w:rsidRPr="00D96C2E">
        <w:rPr>
          <w:rFonts w:ascii="Times New Roman" w:eastAsia="Times New Roman" w:hAnsi="Times New Roman" w:cs="Times New Roman"/>
          <w:i/>
          <w:iCs/>
          <w:sz w:val="24"/>
          <w:szCs w:val="24"/>
          <w:lang w:eastAsia="lv-LV"/>
        </w:rPr>
        <w:t>MS Access</w:t>
      </w:r>
      <w:r w:rsidRPr="00D96C2E">
        <w:rPr>
          <w:rFonts w:ascii="Times New Roman" w:eastAsia="Times New Roman" w:hAnsi="Times New Roman" w:cs="Times New Roman"/>
          <w:sz w:val="24"/>
          <w:szCs w:val="24"/>
          <w:lang w:eastAsia="lv-LV"/>
        </w:rPr>
        <w:t xml:space="preserve"> un </w:t>
      </w:r>
      <w:r w:rsidRPr="00D96C2E">
        <w:rPr>
          <w:rFonts w:ascii="Times New Roman" w:eastAsia="Times New Roman" w:hAnsi="Times New Roman" w:cs="Times New Roman"/>
          <w:i/>
          <w:iCs/>
          <w:sz w:val="24"/>
          <w:szCs w:val="24"/>
          <w:lang w:eastAsia="lv-LV"/>
        </w:rPr>
        <w:t>SQL</w:t>
      </w:r>
      <w:r w:rsidRPr="00D96C2E">
        <w:rPr>
          <w:rFonts w:ascii="Times New Roman" w:eastAsia="Times New Roman" w:hAnsi="Times New Roman" w:cs="Times New Roman"/>
          <w:sz w:val="24"/>
          <w:szCs w:val="24"/>
          <w:lang w:eastAsia="lv-LV"/>
        </w:rPr>
        <w:t xml:space="preserve"> datubāzēm;</w:t>
      </w:r>
    </w:p>
    <w:p w:rsidR="00D96C2E" w:rsidRPr="00D96C2E" w:rsidRDefault="00D96C2E" w:rsidP="00D96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xml:space="preserve">prasme strādāt </w:t>
      </w:r>
      <w:r w:rsidRPr="00D96C2E">
        <w:rPr>
          <w:rFonts w:ascii="Times New Roman" w:eastAsia="Times New Roman" w:hAnsi="Times New Roman" w:cs="Times New Roman"/>
          <w:i/>
          <w:iCs/>
          <w:sz w:val="24"/>
          <w:szCs w:val="24"/>
          <w:lang w:eastAsia="lv-LV"/>
        </w:rPr>
        <w:t>.NET Visual Studio 2008</w:t>
      </w:r>
      <w:r w:rsidRPr="00D96C2E">
        <w:rPr>
          <w:rFonts w:ascii="Times New Roman" w:eastAsia="Times New Roman" w:hAnsi="Times New Roman" w:cs="Times New Roman"/>
          <w:sz w:val="24"/>
          <w:szCs w:val="24"/>
          <w:lang w:eastAsia="lv-LV"/>
        </w:rPr>
        <w:t xml:space="preserve"> un jaunākās versijās; </w:t>
      </w:r>
    </w:p>
    <w:p w:rsidR="00D96C2E" w:rsidRPr="00D96C2E" w:rsidRDefault="00D96C2E" w:rsidP="00D96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i/>
          <w:iCs/>
          <w:sz w:val="24"/>
          <w:szCs w:val="24"/>
          <w:lang w:eastAsia="lv-LV"/>
        </w:rPr>
        <w:t>ESRI ArcGIS</w:t>
      </w:r>
      <w:r w:rsidRPr="00D96C2E">
        <w:rPr>
          <w:rFonts w:ascii="Times New Roman" w:eastAsia="Times New Roman" w:hAnsi="Times New Roman" w:cs="Times New Roman"/>
          <w:sz w:val="24"/>
          <w:szCs w:val="24"/>
          <w:lang w:eastAsia="lv-LV"/>
        </w:rPr>
        <w:t xml:space="preserve"> programmatūras lietošanas un pielāgošanas iespēju zināšanas, tai skaitā programmēšana lietojot </w:t>
      </w:r>
      <w:r w:rsidRPr="00D96C2E">
        <w:rPr>
          <w:rFonts w:ascii="Times New Roman" w:eastAsia="Times New Roman" w:hAnsi="Times New Roman" w:cs="Times New Roman"/>
          <w:i/>
          <w:iCs/>
          <w:sz w:val="24"/>
          <w:szCs w:val="24"/>
          <w:lang w:eastAsia="lv-LV"/>
        </w:rPr>
        <w:t>ArcObjects;</w:t>
      </w:r>
    </w:p>
    <w:p w:rsidR="00D96C2E" w:rsidRPr="00D96C2E" w:rsidRDefault="00D96C2E" w:rsidP="00D96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pieredze darbā ar programmatūras un informāciju sistēmu tehnisko dokumentāciju un tās sagatavošanu.</w:t>
      </w:r>
    </w:p>
    <w:p w:rsidR="00D96C2E" w:rsidRPr="00D96C2E" w:rsidRDefault="00D96C2E" w:rsidP="00D96C2E">
      <w:p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b/>
          <w:bCs/>
          <w:sz w:val="24"/>
          <w:szCs w:val="24"/>
          <w:lang w:eastAsia="lv-LV"/>
        </w:rPr>
        <w:t>Mēs piedāvājam:</w:t>
      </w:r>
    </w:p>
    <w:p w:rsidR="00D96C2E" w:rsidRPr="00D96C2E" w:rsidRDefault="00D96C2E" w:rsidP="00D96C2E">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Iespēju veikt atbildīgu un interesantu darbu valsts pārvaldē;</w:t>
      </w:r>
    </w:p>
    <w:p w:rsidR="00D96C2E" w:rsidRPr="00D96C2E" w:rsidRDefault="00D96C2E" w:rsidP="00FC1E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Iespēju paplašināt zināšanas un profesionālās iemaņas;</w:t>
      </w:r>
    </w:p>
    <w:p w:rsidR="00D96C2E" w:rsidRPr="00D96C2E" w:rsidRDefault="00D96C2E" w:rsidP="00FC1E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lastRenderedPageBreak/>
        <w:t>Sociālās garantijas atbilstoši valsts pārvaldē noteiktajam, mēnešalgu 1. kategorijai: 1030 EUR, 2. kategorijai: 1140 EUR (bez</w:t>
      </w:r>
      <w:r w:rsidRPr="00D96C2E">
        <w:rPr>
          <w:rFonts w:ascii="Times New Roman" w:eastAsia="Times New Roman" w:hAnsi="Times New Roman" w:cs="Times New Roman"/>
          <w:sz w:val="24"/>
          <w:szCs w:val="24"/>
          <w:lang w:eastAsia="lv-LV"/>
        </w:rPr>
        <w:br/>
        <w:t>pieredzes Aizsardzības ministrijas resorā), 1190 EUR (ar pieredzi Aizsardzības ministrijas resorā), 3. kategorijai: 1300 EUR (bez pieredzes Aizsardzības ministrijas resorā), 1350 (ar pieredzi Aizsardzības ministrijas resorā) (pirms nodokļu nomaksas) un veselības apdrošināšanu.</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xml:space="preserve">Pretendentiem/-ēm lūdzam pieteikties, iesniedzot motivētu pieteikuma vēstuli, aizpildot Curriculum Vitae formu, kura atrodama </w:t>
      </w:r>
      <w:r w:rsidRPr="00D96C2E">
        <w:rPr>
          <w:rFonts w:ascii="Times New Roman" w:eastAsia="Times New Roman" w:hAnsi="Times New Roman" w:cs="Times New Roman"/>
          <w:color w:val="333333"/>
          <w:sz w:val="24"/>
          <w:szCs w:val="24"/>
          <w:lang w:eastAsia="lv-LV"/>
        </w:rPr>
        <w:t>Latvijas</w:t>
      </w:r>
      <w:r w:rsidRPr="00D96C2E">
        <w:rPr>
          <w:rFonts w:ascii="Times New Roman" w:eastAsia="Times New Roman" w:hAnsi="Times New Roman" w:cs="Times New Roman"/>
          <w:color w:val="333333"/>
          <w:sz w:val="24"/>
          <w:szCs w:val="24"/>
          <w:lang w:eastAsia="lv-LV"/>
        </w:rPr>
        <w:br/>
        <w:t>Ģeotelpiskās informācijas aģentūras</w:t>
      </w:r>
      <w:r w:rsidRPr="00D96C2E">
        <w:rPr>
          <w:rFonts w:ascii="Times New Roman" w:eastAsia="Times New Roman" w:hAnsi="Times New Roman" w:cs="Times New Roman"/>
          <w:sz w:val="24"/>
          <w:szCs w:val="24"/>
          <w:lang w:eastAsia="lv-LV"/>
        </w:rPr>
        <w:t xml:space="preserve"> (turpmāk – Aģentūra) mājas lapā un izglītību apliecinošu dokumentu kopijas, nosūtot pa pastu vai iesniedzot personīgi Aģentūras Personāla un lietvedības daļā, 25. vai 21.kab., Rīgā, O.Vācieša ielā 43, LV – 1004, vai nosūtot e-pastu: </w:t>
      </w:r>
      <w:hyperlink r:id="rId5" w:history="1">
        <w:r w:rsidRPr="00D96C2E">
          <w:rPr>
            <w:rFonts w:ascii="Times New Roman" w:eastAsia="Times New Roman" w:hAnsi="Times New Roman" w:cs="Times New Roman"/>
            <w:color w:val="0000FF"/>
            <w:sz w:val="24"/>
            <w:szCs w:val="24"/>
            <w:u w:val="single"/>
            <w:lang w:eastAsia="lv-LV"/>
          </w:rPr>
          <w:t>konkurss@lgia.gov.lv</w:t>
        </w:r>
      </w:hyperlink>
      <w:r w:rsidRPr="00D96C2E">
        <w:rPr>
          <w:rFonts w:ascii="Times New Roman" w:eastAsia="Times New Roman" w:hAnsi="Times New Roman" w:cs="Times New Roman"/>
          <w:sz w:val="24"/>
          <w:szCs w:val="24"/>
          <w:lang w:eastAsia="lv-LV"/>
        </w:rPr>
        <w:t xml:space="preserve"> ar norādi “Lietojumprogrammu izstrādātājs RATIN”. </w:t>
      </w:r>
    </w:p>
    <w:p w:rsidR="00D96C2E" w:rsidRPr="00D96C2E" w:rsidRDefault="00D96C2E" w:rsidP="00D96C2E">
      <w:p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Kontakttālrunis: 26655063</w:t>
      </w:r>
    </w:p>
    <w:p w:rsidR="00D96C2E" w:rsidRPr="00D96C2E" w:rsidRDefault="00D96C2E" w:rsidP="00D96C2E">
      <w:p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color w:val="333333"/>
          <w:sz w:val="24"/>
          <w:szCs w:val="24"/>
          <w:lang w:eastAsia="lv-LV"/>
        </w:rPr>
        <w:t>Informējam, ka pēc dokumentu atbilstības izvērtēšanas konkursa 1. kārtā sazināsimies tikai ar tiem pretendentiem, kuru kandidatūras tiks izvirzītas konkursa 2. kārtai.</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Saskaņā ar Vispārīgās datu aizsardzības regulas 13.pantu Latvijas Ģeotelpiskās informācijas aģentūra informē, ka šī atlases konkursa ietvaros pretendentu pieteikumu dokumentos sniegtie personas dati tiks apstrādāti, lai nodrošinātu konkursa norisi atbilstoši normatīvajiem aktiem nodarbinātības jomā (tai skaitā, lai nodrošinātu likuma “Par valsts noslēpumu” 9. panta prasības).</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xml:space="preserve">Personas datu apstrādes pārzinis ir Latvijas Ģeotelpiskās informācijas aģentūra (turpmāk – Aģentūra), reģ. nr. 90002065000, O.Vācieša iela 43, Rīga, LV-1004, tālr. +371 28655590, fakss +371 29370505, </w:t>
      </w:r>
      <w:hyperlink r:id="rId6" w:history="1">
        <w:r w:rsidRPr="00D96C2E">
          <w:rPr>
            <w:rFonts w:ascii="Times New Roman" w:eastAsia="Times New Roman" w:hAnsi="Times New Roman" w:cs="Times New Roman"/>
            <w:sz w:val="24"/>
            <w:szCs w:val="24"/>
            <w:u w:val="single"/>
            <w:lang w:eastAsia="lv-LV"/>
          </w:rPr>
          <w:t>www.lgia.gov.lv</w:t>
        </w:r>
      </w:hyperlink>
      <w:r w:rsidRPr="00D96C2E">
        <w:rPr>
          <w:rFonts w:ascii="Times New Roman" w:eastAsia="Times New Roman" w:hAnsi="Times New Roman" w:cs="Times New Roman"/>
          <w:sz w:val="24"/>
          <w:szCs w:val="24"/>
          <w:lang w:eastAsia="lv-LV"/>
        </w:rPr>
        <w:t xml:space="preserve">, e-pasts: </w:t>
      </w:r>
      <w:hyperlink r:id="rId7" w:history="1">
        <w:r w:rsidRPr="00D96C2E">
          <w:rPr>
            <w:rFonts w:ascii="Times New Roman" w:eastAsia="Times New Roman" w:hAnsi="Times New Roman" w:cs="Times New Roman"/>
            <w:sz w:val="24"/>
            <w:szCs w:val="24"/>
            <w:u w:val="single"/>
            <w:lang w:eastAsia="lv-LV"/>
          </w:rPr>
          <w:t>info@lgia.gov.lv</w:t>
        </w:r>
      </w:hyperlink>
      <w:r w:rsidRPr="00D96C2E">
        <w:rPr>
          <w:rFonts w:ascii="Times New Roman" w:eastAsia="Times New Roman" w:hAnsi="Times New Roman" w:cs="Times New Roman"/>
          <w:sz w:val="24"/>
          <w:szCs w:val="24"/>
          <w:lang w:eastAsia="lv-LV"/>
        </w:rPr>
        <w:t>.</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 xml:space="preserve">Pretendentiem piesakoties konkursam un iesniedzot personas datus, Aģentūra šos datus apstrādā saskaņā ar Vispārīgās datu aizsardzības regulas 6.panta 1.punkta a) un b) apakšpunktu. </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Sniegtie personas dati tiks glabāti vienu gadu no to iesniegšanas brīža (šis nosacījums nav attiecināms uz atlases konkursa uzvarētāju, ar kuru tiks slēgts darba līgums).</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Sniegtos personas datus apstrādās atlases konkursa ietvaros iesaistītie Aģentūras nodarbi</w:t>
      </w:r>
      <w:bookmarkStart w:id="0" w:name="_GoBack"/>
      <w:bookmarkEnd w:id="0"/>
      <w:r w:rsidRPr="00D96C2E">
        <w:rPr>
          <w:rFonts w:ascii="Times New Roman" w:eastAsia="Times New Roman" w:hAnsi="Times New Roman" w:cs="Times New Roman"/>
          <w:sz w:val="24"/>
          <w:szCs w:val="24"/>
          <w:lang w:eastAsia="lv-LV"/>
        </w:rPr>
        <w:t>nātie.</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Pretendentiem ir tiesības pieprasīt Aģentūrai piekļuvi saviem personas datiem, kā arī pieprasīt  to labošanu vai dzēšanu, vai apstrādes ierobežošanu attiecībā uz sevi, vai tiesības iebilst pret apstrādi, tiesības uz datu pārnesamību, kā arī tiesības jebkurā brīdī atsaukt piekrišanu, neietekmējot tādas apstrādes likumīgumu, kuras pamatā ir pirms atsaukuma sniegta piekrišana.</w:t>
      </w:r>
    </w:p>
    <w:p w:rsidR="00D96C2E" w:rsidRPr="00D96C2E" w:rsidRDefault="00D96C2E" w:rsidP="00D96C2E">
      <w:pPr>
        <w:spacing w:before="100" w:beforeAutospacing="1" w:after="100" w:afterAutospacing="1" w:line="240" w:lineRule="auto"/>
        <w:rPr>
          <w:rFonts w:ascii="Times New Roman" w:eastAsia="Times New Roman" w:hAnsi="Times New Roman" w:cs="Times New Roman"/>
          <w:sz w:val="24"/>
          <w:szCs w:val="24"/>
          <w:lang w:eastAsia="lv-LV"/>
        </w:rPr>
      </w:pPr>
      <w:r w:rsidRPr="00D96C2E">
        <w:rPr>
          <w:rFonts w:ascii="Times New Roman" w:eastAsia="Times New Roman" w:hAnsi="Times New Roman" w:cs="Times New Roman"/>
          <w:sz w:val="24"/>
          <w:szCs w:val="24"/>
          <w:lang w:eastAsia="lv-LV"/>
        </w:rPr>
        <w:t>Pretendentiem ir tiesības iesniegt sūdzību Datu valsts inspekcijai.</w:t>
      </w:r>
    </w:p>
    <w:p w:rsidR="00D96C2E" w:rsidRPr="00D96C2E" w:rsidRDefault="00D96C2E" w:rsidP="00D96C2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96C2E">
        <w:rPr>
          <w:rFonts w:ascii="Times New Roman" w:eastAsia="Times New Roman" w:hAnsi="Times New Roman" w:cs="Times New Roman"/>
          <w:i/>
          <w:iCs/>
          <w:sz w:val="24"/>
          <w:szCs w:val="24"/>
          <w:lang w:eastAsia="lv-LV"/>
        </w:rPr>
        <w:t>Iesniedzot pieteikumu atlases konkursam, lūdzam pieteikuma dokumentos vai pavadvēstulē norādīt, ka šajā atlases konkursā piekrītat atsauksmju saņemšanai no pieteikuma dokumentos norādītājiem iepriekšējiem darba devējiem.</w:t>
      </w:r>
    </w:p>
    <w:sectPr w:rsidR="00D96C2E" w:rsidRPr="00D96C2E" w:rsidSect="00FC1EDB">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94F"/>
    <w:multiLevelType w:val="multilevel"/>
    <w:tmpl w:val="869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409B5"/>
    <w:multiLevelType w:val="multilevel"/>
    <w:tmpl w:val="366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728FE"/>
    <w:multiLevelType w:val="multilevel"/>
    <w:tmpl w:val="A8DE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15398"/>
    <w:multiLevelType w:val="multilevel"/>
    <w:tmpl w:val="902A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443D0"/>
    <w:multiLevelType w:val="multilevel"/>
    <w:tmpl w:val="AC7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1AF0"/>
    <w:multiLevelType w:val="multilevel"/>
    <w:tmpl w:val="463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2E"/>
    <w:rsid w:val="0083749E"/>
    <w:rsid w:val="00D96C2E"/>
    <w:rsid w:val="00FC1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E12F3-9E26-41D9-A761-DC9523D5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gi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gia.gov.lv" TargetMode="External"/><Relationship Id="rId5" Type="http://schemas.openxmlformats.org/officeDocument/2006/relationships/hyperlink" Target="mailto:konkurss@lgi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3366</Words>
  <Characters>1919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Platace</dc:creator>
  <cp:keywords/>
  <dc:description/>
  <cp:lastModifiedBy>Ilze Platace</cp:lastModifiedBy>
  <cp:revision>1</cp:revision>
  <dcterms:created xsi:type="dcterms:W3CDTF">2019-01-07T07:42:00Z</dcterms:created>
  <dcterms:modified xsi:type="dcterms:W3CDTF">2019-01-07T07:56:00Z</dcterms:modified>
</cp:coreProperties>
</file>